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A94F2A">
        <w:rPr>
          <w:rFonts w:ascii="Times New Roman CYR" w:hAnsi="Times New Roman CYR" w:cs="Times New Roman CYR"/>
          <w:b/>
          <w:bCs/>
          <w:sz w:val="28"/>
          <w:szCs w:val="28"/>
        </w:rPr>
        <w:t>Межрайонной ИФНС России № 2 по Ленинградской области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A23B70" w:rsidRPr="0084600F" w:rsidRDefault="004C4A26" w:rsidP="00A9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D36E40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D36E40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  <w:proofErr w:type="gramEnd"/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77827" w:rsidRPr="00CC1E1D">
        <w:rPr>
          <w:rFonts w:ascii="Times New Roman" w:hAnsi="Times New Roman" w:cs="Times New Roman"/>
          <w:sz w:val="28"/>
          <w:szCs w:val="28"/>
        </w:rPr>
        <w:t xml:space="preserve">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A94F2A">
      <w:pgSz w:w="11907" w:h="16840" w:code="9"/>
      <w:pgMar w:top="1134" w:right="567" w:bottom="1134" w:left="1134" w:header="397" w:footer="39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491" w:rsidRDefault="00844491" w:rsidP="00CE39EC">
      <w:pPr>
        <w:spacing w:after="0" w:line="240" w:lineRule="auto"/>
      </w:pPr>
      <w:r>
        <w:separator/>
      </w:r>
    </w:p>
  </w:endnote>
  <w:endnote w:type="continuationSeparator" w:id="0">
    <w:p w:rsidR="00844491" w:rsidRDefault="00844491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491" w:rsidRDefault="00844491" w:rsidP="00CE39EC">
      <w:pPr>
        <w:spacing w:after="0" w:line="240" w:lineRule="auto"/>
      </w:pPr>
      <w:r>
        <w:separator/>
      </w:r>
    </w:p>
  </w:footnote>
  <w:footnote w:type="continuationSeparator" w:id="0">
    <w:p w:rsidR="00844491" w:rsidRDefault="00844491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B6932"/>
    <w:rsid w:val="004C4A26"/>
    <w:rsid w:val="004C7EB7"/>
    <w:rsid w:val="00543B4B"/>
    <w:rsid w:val="00587C55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4491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94F2A"/>
    <w:rsid w:val="00AA0071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36E40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Мингачева</cp:lastModifiedBy>
  <cp:revision>41</cp:revision>
  <cp:lastPrinted>2020-05-29T08:39:00Z</cp:lastPrinted>
  <dcterms:created xsi:type="dcterms:W3CDTF">2018-08-20T10:01:00Z</dcterms:created>
  <dcterms:modified xsi:type="dcterms:W3CDTF">2024-10-02T14:34:00Z</dcterms:modified>
</cp:coreProperties>
</file>